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#562</w:t>
      </w:r>
    </w:p>
    <w:p>
      <w:r>
        <w:rPr>
          <w:color w:val="6B7280"/>
          <w:sz w:val="24"/>
        </w:rPr>
        <w:t>Google just launched an AI that writes and debugs code better than most junior...</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placeholder</w:t>
      </w:r>
    </w:p>
    <w:p>
      <w:pPr>
        <w:pStyle w:val="Heading2"/>
      </w:pPr>
      <w:r>
        <w:t>Provocative Version</w:t>
      </w:r>
    </w:p>
    <w:p>
      <w:r>
        <w:t>Google just launched an AI that writes and debugs code better than most junior developers. It does not get tired, does not take breaks, and costs about two dollars an hour. Computer science students are quietly switching majors. Nobody is talking about this.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