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#529</w:t>
      </w:r>
    </w:p>
    <w:p>
      <w:r>
        <w:rPr>
          <w:color w:val="6B7280"/>
          <w:sz w:val="24"/>
        </w:rPr>
        <w:t>Treasury bills currently pay over five percent annually with virtually zero...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Luna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Grandpa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extracted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Treasury bills currently pay over five percent annually with virtually zero risk. Banks offer one percent on savings accounts while lending your money at eight percent. Buy T bills directly through Treasury Direct and keep the entire difference for yourself.</w:t>
      </w:r>
    </w:p>
    <w:p>
      <w:pPr>
        <w:pStyle w:val="Heading2"/>
      </w:pPr>
      <w:r>
        <w:t>Provocative Version</w:t>
      </w:r>
    </w:p>
    <w:p>
      <w:r>
        <w:t>Treasury bills currently pay over five percent annually with virtually zero risk. Banks offer one percent on savings accounts while lending your money at eight percent. Buy T bills directly through Treasury Direct and keep the entire difference for yourself.</w:t>
      </w:r>
    </w:p>
    <w:p>
      <w:pPr>
        <w:pStyle w:val="Heading2"/>
      </w:pPr>
      <w:r>
        <w:t>Video 1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in a white button-down shirt sits in a kitchen, natural window light behind.</w:t>
        <w:br/>
        <w:t>"Treasury bills currently pay over five percent annually with virtually zero risk."</w:t>
        <w:br/>
        <w:br/>
        <w:t>--- jump cut ---</w:t>
        <w:br/>
        <w:br/>
        <w:t>OFFSET MEDIUM SHOT — Now wearing a black hoodie in a living room with couch visible, camera positioned to the right.</w:t>
        <w:br/>
        <w:t>"Banks offer one percent on savings accounts while lending your money at eight percent."</w:t>
      </w:r>
    </w:p>
    <w:p>
      <w:pPr>
        <w:pStyle w:val="Heading2"/>
      </w:pPr>
      <w:r>
        <w:t>Video 2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in a burgundy cardigan sits in a bedroom, lamp and dresser visible behind.</w:t>
        <w:br/>
        <w:t>"Buy T bills directly through Treasury Direct and keep the entire difference for yourself."</w:t>
        <w:br/>
        <w:br/>
        <w:t>--- jump cut ---</w:t>
        <w:br/>
        <w:br/>
        <w:t>OFFSET MEDIUM SHOT — Now wearing a denim jacket in a home office, desk and wall art visible, camera positioned to the right.</w:t>
        <w:br/>
        <w:t>"Link in bio."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