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#524</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Grandpa</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Tax refunds mean you loaned the government your cash interest free all year long. Adjusting withholding puts that money in your paycheck instead. Fifty extra dollars weekly invested over twenty years becomes over a hundred thousand. Stop celebrating overpaying taxes.</w:t>
      </w:r>
    </w:p>
    <w:p>
      <w:pPr>
        <w:pStyle w:val="Heading2"/>
      </w:pPr>
      <w:r>
        <w:t>Provocative Version</w:t>
      </w:r>
    </w:p>
    <w:p>
      <w:r>
        <w:t>Tax refunds mean you loaned the government your cash interest free all year long. Adjusting withholding puts that money in your paycheck instead. Fifty extra dollars weekly invested over twenty years becomes over a hundred thousand. Stop celebrating overpaying taxes.</w:t>
      </w:r>
    </w:p>
    <w:p>
      <w:pPr>
        <w:pStyle w:val="Heading2"/>
      </w:pPr>
      <w:r>
        <w:t>Video 1 Prompt</w:t>
      </w:r>
    </w:p>
    <w:p>
      <w:r>
        <w:t>NO B-roll. NO inserts of hands, pens, papers, objects. NO text overlays. ONLY the character sitting and talking. Nothing else on screen.</w:t>
        <w:br/>
        <w:br/>
        <w:t>MEDIUM SHOT — Character in a black hoodie sits in a living room with a couch and coffee table behind, facing camera.</w:t>
        <w:br/>
        <w:t>"Tax refunds mean you loaned the government your cash interest free all year long."</w:t>
        <w:br/>
        <w:br/>
        <w:t>--- jump cut ---</w:t>
        <w:br/>
        <w:br/>
        <w:t>OFFSET MEDIUM SHOT — Now in a white button-down shirt in a kitchen with cabinets visible, camera positioned to the right.</w:t>
        <w:br/>
        <w:t>"Adjusting withholding puts that money in your paycheck instead."</w:t>
      </w:r>
    </w:p>
    <w:p>
      <w:pPr>
        <w:pStyle w:val="Heading2"/>
      </w:pPr>
      <w:r>
        <w:t>Video 2 Prompt</w:t>
      </w:r>
    </w:p>
    <w:p>
      <w:r>
        <w:t>NO B-roll. NO inserts of hands, pens, papers, objects. NO text overlays. ONLY the character sitting and talking. Nothing else on screen.</w:t>
        <w:br/>
        <w:br/>
        <w:t>MEDIUM SHOT — Character in a grey cardigan sits in a bedroom with a dresser and lamp behind, facing camera.</w:t>
        <w:br/>
        <w:t>"Fifty extra dollars weekly invested over twenty years becomes over a hundred thousand."</w:t>
        <w:br/>
        <w:br/>
        <w:t>--- jump cut ---</w:t>
        <w:br/>
        <w:br/>
        <w:t>OFFSET MEDIUM SHOT — Now in a denim jacket in a dining room with chairs visible, camera positioned to the right.</w:t>
        <w:br/>
        <w:t>"Stop celebrating overpaying taxes.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