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#462</w:t>
      </w:r>
    </w:p>
    <w:p>
      <w:r>
        <w:rPr>
          <w:color w:val="6B7280"/>
          <w:sz w:val="24"/>
        </w:rPr>
        <w:t>8 Spending Habits That Keep You Poor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Grandpa</w:t>
            </w:r>
          </w:p>
        </w:tc>
      </w:tr>
      <w:tr>
        <w:tc>
          <w:tcPr>
            <w:tcW w:type="dxa" w:w="4320"/>
          </w:tcPr>
          <w:p>
            <w:r>
              <w:t>Viral Score</w:t>
            </w:r>
          </w:p>
        </w:tc>
        <w:tc>
          <w:tcPr>
            <w:tcW w:type="dxa" w:w="4320"/>
          </w:tcPr>
          <w:p>
            <w:r>
              <w:t>75</w:t>
            </w:r>
          </w:p>
        </w:tc>
      </w:tr>
      <w:tr>
        <w:tc>
          <w:tcPr>
            <w:tcW w:type="dxa" w:w="4320"/>
          </w:tcPr>
          <w:p>
            <w:r>
              <w:t>Status</w:t>
            </w:r>
          </w:p>
        </w:tc>
        <w:tc>
          <w:tcPr>
            <w:tcW w:type="dxa" w:w="4320"/>
          </w:tcPr>
          <w:p>
            <w:r>
              <w:t>modified</w:t>
            </w:r>
          </w:p>
        </w:tc>
      </w:tr>
    </w:tbl>
    <w:p/>
    <w:p>
      <w:pPr>
        <w:pStyle w:val="Heading2"/>
      </w:pPr>
      <w:r>
        <w:t>Original Script</w:t>
      </w:r>
    </w:p>
    <w:p>
      <w:r>
        <w:t>These are the eight things keeping you dirt poor. Number one, your luxury car, this will kill your wall. Number two, drinking alcohol. For three, pets. They are a luxury, not a necessity. Don't get one or keep one if you're broke, especially if you can't even afford the wet. At number four, we have designer clothes. This is about broke people trying to look rich, where? Firstly, when is the last time you start a billionaire with a big Gucci logo on the shirt? Number five, we have gambling. Trust me, you will not win. Next, we have daily coffee. Please get yourself a nice coffee machine instead. Number six, we have smoking cigarettes. Rose and it'll cost you your health. Also, stop vaping. Number seven is eating out daily. It's okay to go out every once in a while. I still do that as a millionaire. But cooking your own food is much cheaper. I'll leave the last one below, and if you don't know who I am, my name is Milan. I started investing early and became a millionaire in my 20s. And now I teach you what school did it about investing and money, so make sure to follow.</w:t>
        <w:br/>
        <w:br/>
        <w:t>Listen — I can be your personal guide through all of this. Want to take it further? Check the link in my bio.</w:t>
      </w:r>
    </w:p>
    <w:p>
      <w:pPr>
        <w:pStyle w:val="Heading2"/>
      </w:pPr>
      <w:r>
        <w:t>Provocative Version</w:t>
      </w:r>
    </w:p>
    <w:p>
      <w:r>
        <w:t>Your car payment could buy index funds instead. That daily coffee habit costs about two thousand dollars yearly. Designer clothes generate zero income. The difference between looking wealthy and being wealthy is where you put your money. I built wealth by choosing investments over impressions.</w:t>
        <w:br/>
        <w:br/>
        <w:t>[Word count: 45 words]</w:t>
      </w:r>
    </w:p>
    <w:p>
      <w:pPr>
        <w:pStyle w:val="Heading2"/>
      </w:pPr>
      <w:r>
        <w:t>Video 1 Prompt</w:t>
      </w:r>
    </w:p>
    <w:p>
      <w:r>
        <w:t>NO B-roll. NO inserts of hands, pens, papers, objects. NO text overlays. ONLY the character sitting and talking. Nothing else on screen.</w:t>
        <w:br/>
        <w:br/>
        <w:t>MEDIUM SHOT — Character sits facing camera directly, upper body visible.</w:t>
        <w:br/>
        <w:t>"Here's your money problem."</w:t>
        <w:br/>
        <w:br/>
        <w:t>--- jump cut ---</w:t>
        <w:br/>
        <w:br/>
        <w:t>OFFSET MEDIUM SHOT — Camera positioned slightly to the right, different part of room visible, character still faces viewer.</w:t>
        <w:br/>
        <w:t>"You're buying status instead of building wealth. That luxury car payment could be stock investments. Daily coffee runs add up to thousands yearly."</w:t>
      </w:r>
    </w:p>
    <w:p>
      <w:pPr>
        <w:pStyle w:val="Heading2"/>
      </w:pPr>
      <w:r>
        <w:t>Video 2 Prompt</w:t>
      </w:r>
    </w:p>
    <w:p>
      <w:r>
        <w:t>NO B-roll. NO inserts of hands, pens, papers, objects. NO text overlays. ONLY the character sitting and talking. Nothing else on screen.</w:t>
        <w:br/>
        <w:br/>
        <w:t>MEDIUM SHOT — Character sits facing camera directly, upper body visible.</w:t>
        <w:br/>
        <w:t>"Designer clothes don't generate income. Gambling never pays long-term. Eating out constantly drains your budget."</w:t>
        <w:br/>
        <w:br/>
        <w:t>--- jump cut ---</w:t>
        <w:br/>
        <w:br/>
        <w:t>CLOSE-UP — Face fills the frame, eyes locked on camera.</w:t>
        <w:br/>
        <w:t>"I became a millionaire by avoiding these traps and investing early instead. 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