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#426</w:t>
      </w:r>
    </w:p>
    <w:p>
      <w:r>
        <w:rPr>
          <w:color w:val="6B7280"/>
          <w:sz w:val="24"/>
        </w:rPr>
        <w:t>Secrets to Making a Lot of Money Successfully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the cost of making money is that you're gonna lose some. If I wanna make $100 million, there's gonna be a lose 10 million. If I wanna make a billion dollars, I'm probably gonna lose 50, $100 million, I don't know. Now that could be in lost opportunity, that could have been in making your own decision, that could be in the value of a company. But I've just seen that there's a huge correlation with how much you're willing to lose, with how much you're willing to gain. Because if you're constantly saying, I don't wanna lose, that's where your mind's focused. Rather than I want to make more, I want to make sure that I'm not being stupid with my money. But I don't wanna be so focused on not losing money, that I'm not opening myself up to the opportunity to make more.</w:t>
      </w:r>
    </w:p>
    <w:p>
      <w:pPr>
        <w:pStyle w:val="Heading2"/>
      </w:pPr>
      <w:r>
        <w:t>Provocative Version</w:t>
      </w:r>
    </w:p>
    <w:p>
      <w:r>
        <w:t>Making money requires losing money. Want to make $100 million? You'll probably lose $10 million. Want a billion? Expect to lose $50-100 million through missed opportunities, bad decisions, or company valuations dropping. There's a direct correlation between how much you're willing to lose and how much you can gain. Focus on not losing and that's exactly what happens. Focus on making more while staying smart about risk.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