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#422</w:t>
      </w:r>
    </w:p>
    <w:p>
      <w:r>
        <w:rPr>
          <w:color w:val="6B7280"/>
          <w:sz w:val="24"/>
        </w:rPr>
        <w:t>Build Wealth: Easy to Understand, Hard to Do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Some of the most profound life-changing things you will learn in this life are very easy to understand and very hard to do.</w:t>
      </w:r>
    </w:p>
    <w:p>
      <w:pPr>
        <w:pStyle w:val="Heading2"/>
      </w:pPr>
      <w:r>
        <w:t>Provocative Version</w:t>
      </w:r>
    </w:p>
    <w:p>
      <w:r>
        <w:t>The hardest truths are often the simplest ones. Exercise daily. Eat less. Save money. Be kind. Sleep eight hours. Put your phone down. We all know what works. The gap between knowing and doing is where most people live their entire lives.</w:t>
        <w:br/>
        <w:br/>
        <w:t>**Word count: 56**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