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#398</w:t>
      </w:r>
    </w:p>
    <w:p>
      <w:r>
        <w:rPr>
          <w:color w:val="6B7280"/>
          <w:sz w:val="24"/>
        </w:rPr>
        <w:t>Will the Stock Market Crash Next Week? Insights and Predictions</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 mean, is it though, is the market going to crash on Monday? Is it going to crash at all next week? Is it? I mean, look, when everybody is on one side of a trade, everybody right now seems bearish. Oh, we're going to crash geopolitical tensions, everything going on with tariffs. When everybody's on one side, for my experience, 10 plus years in the market, not always, right? But a lot of the time, the opposite happens. So everybody thinks we're going to see a lot of red, more, you know, a crash come Monday next week in general with everything in the Middle East, right? The tariffs, blah, blah, blah. But I feel like we might actually pop come Monday, Tuesday, if nothing actually happens over the weekend, because the market knows about all this stuff. And yeah, sure, if something out of left field comes out later today, maybe tomorrow, sure, that could cause more panic in the market come Monday. But I think there's a decent chance. We actually have a rebound day, Monday, maybe Tuesday. And again, if something left field, out of left field happens, all of this goes out the window. But don't be so sure. When people are so sure, everybody's on one side of the trade. A lot of the time, the opposite happens. That's what I've discovered. What do you guys think, follow along for more? I'll see you later.</w:t>
      </w:r>
    </w:p>
    <w:p>
      <w:pPr>
        <w:pStyle w:val="Heading2"/>
      </w:pPr>
      <w:r>
        <w:t>Provocative Version</w:t>
      </w:r>
    </w:p>
    <w:p>
      <w:r>
        <w:t>When everyone expects a market crash, they're usually wrong. Ten years of trading taught me this: crowded trades fail. Right now everyone's bearish about Monday. Geopolitical tensions, tariff fears, Middle East drama. The market already knows this stuff. Unless something unexpected hits over the weekend, we might actually see green Monday or Tuesday. Contrarian plays work because panic creates opportunities. Don't follow the herd.</w:t>
        <w:br/>
        <w:br/>
        <w:t>[Word count: 68]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