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#377</w:t>
      </w:r>
    </w:p>
    <w:p>
      <w:r>
        <w:rPr>
          <w:color w:val="6B7280"/>
          <w:sz w:val="24"/>
        </w:rPr>
        <w:t>Beginner's Guide to Real Estate Investing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How many properties do you have? I have about six that we manage ourselves, and then we're in about 20 syndications. And how long have you been doing it for? Gosh, I started investing in 2000, and then really getting into about 2008, so that started the crash. It's funny because a lot of people I talked to are always like, man, I wish prices were what they were before during the last crash, but now that market has softened, a lot of people are like, oh, is this the good time to invest? Is it not? You can't have it both ways, right? When it's softened, it's the time to invest. Years from now, a lot of people are going to be saying, I wish I invested back in 2025. What's your best step for beginners? Understanding the numbers. Don't fall in love with the property. Make sure the numbers make sense, and make sure you're putting your investor glasses on, so you can see whether that property actually meets your financial criteria. Now that you started 25 years ago, knowing what you know now, would you do it all over again? Oh, for sure. I would have bought double triple the amount that I did much earlier on.</w:t>
      </w:r>
    </w:p>
    <w:p>
      <w:pPr>
        <w:pStyle w:val="Heading2"/>
      </w:pPr>
      <w:r>
        <w:t>Provocative Version</w:t>
      </w:r>
    </w:p>
    <w:p>
      <w:r>
        <w:t>Most people want cheap property prices, then freeze when markets actually soften. You can't have it both ways. I started investing in 2000, own six properties plus twenty syndications. The crash taught me something: when everyone's scared, that's buying time. Years from now people will say they wish they invested in 2025. For beginners: learn the numbers first. Don't fall in love with properties. My only regret? Not buying triple what I did earlier.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