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#289</w:t>
      </w:r>
    </w:p>
    <w:p>
      <w:r>
        <w:rPr>
          <w:color w:val="6B7280"/>
          <w:sz w:val="24"/>
        </w:rPr>
        <w:t>Secrets to Earning 1 Million in Just One Year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you started the new year not feeling like you're best I am so what well right now Welcome to the club I'm Alyssa and I've been running a social media agency out of the bedroom of my parents' house and in 2025 I set a goal for myself to make one million dollars in one year I didn't hit it and then I did Oh my god oh my god oh my god oh my god But this isn't just a celebration post today okay This is the real peak that people would take to their grave and what it actually takes to bring those ambitious Dululu goals to life December through January, crossouts, crying That December 31st deadline came and I said to myself Wow hard work really doesn't pay off I went to the ER twice only to not hit this goal Only to fail and then the Lord did something so funny and he said Oh you of little faith and I hit the one million dollar goal Just one week after my deadline So what's the lesson? Let go it's okay And that is a hard pill to swallow If you spent your entire life being a really good hard worker But this happened when I stopped trying to control everything The perfect opportunity to hit that number happened when I least expected it I thought these big goals could only happen if I pushed more if I worked harder But I forgot that you get to receive the return on what you've already built And in the same week I hit the one mill I signed three dream brand partnerships And God invited to go to Vietnam in the spring And I didn't do more to get more I'm gonna tell you the good in the bad parts just stay tuned But in 2026 I want us both to bring these Dululu goals to life And in a way that's actually gonna keep us here sustainably and with intention And that's all, break a leg</w:t>
      </w:r>
    </w:p>
    <w:p>
      <w:pPr>
        <w:pStyle w:val="Heading2"/>
      </w:pPr>
      <w:r>
        <w:t>Provocative Version</w:t>
      </w:r>
    </w:p>
    <w:p>
      <w:r>
        <w:t>I aimed for one million dollars in twenty twenty five running a social media agency. Missed the deadline by one week. Hit the number exactly seven days late. The breakthrough happened when I stopped forcing results and let momentum work.</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"I aimed for one million dollars in twenty twenty five running a social media agency. Missed the deadline by one week."</w:t>
        <w:br/>
        <w:br/>
        <w:t>- Slight head tilt as they state "one million dollars"</w:t>
        <w:br/>
        <w:t>- Minimal hand gesture on the emphasis word "missed"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"Hit the number exactly seven days late. The breakthrough happened when I stopped forcing results and let momentum work."</w:t>
        <w:br/>
        <w:br/>
        <w:t>- Slight lean forward for the punchline "seven days late"</w:t>
        <w:br/>
        <w:t>- One deliberate pause before the final statement "let momentum work"</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