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#268</w:t>
      </w:r>
    </w:p>
    <w:p>
      <w:r>
        <w:rPr>
          <w:color w:val="6B7280"/>
          <w:sz w:val="24"/>
        </w:rPr>
        <w:t>Is He a Fraud? Exposing the Truth About the 21-Year-Old Millionaire 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Gila ber ideia lagi? Gena sebabnya maka beruang Ausama facetah decana so sebelumnya pikir spillot kata itu Diamaksi yang harus berjumpa dari saya Ranjulis Dalam condu isengstoff verkulau who is a trading channel So he copies other people's like damn nails Like here also state another 10 Yes and exactly</w:t>
      </w:r>
    </w:p>
    <w:p>
      <w:pPr>
        <w:pStyle w:val="Heading2"/>
      </w:pPr>
      <w:r>
        <w:t>Provocative Version</w:t>
      </w:r>
    </w:p>
    <w:p>
      <w:r>
        <w:t>I notice the original script appears to contain fragmented or corrupted text that doesn't form coherent sentences in any language I can identify. The text seems to mix incomplete phrases and doesn't convey a clear message or topic that I can rewrite while maintaining the core information.</w:t>
        <w:br/>
        <w:br/>
        <w:t>Could you please provide a clearer version of the original script? I'd be happy to rewrite it according to your specifications once I can understand the intended content and message.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