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#264</w:t>
      </w:r>
    </w:p>
    <w:p>
      <w:r>
        <w:rPr>
          <w:color w:val="6B7280"/>
          <w:sz w:val="24"/>
        </w:rPr>
        <w:t>Beware Of People Advertising These Get Rich Quick Schemes ...</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35</w:t>
            </w:r>
          </w:p>
        </w:tc>
      </w:tr>
      <w:tr>
        <w:tc>
          <w:tcPr>
            <w:tcW w:type="dxa" w:w="4320"/>
          </w:tcPr>
          <w:p>
            <w:r>
              <w:t>Status</w:t>
            </w:r>
          </w:p>
        </w:tc>
        <w:tc>
          <w:tcPr>
            <w:tcW w:type="dxa" w:w="4320"/>
          </w:tcPr>
          <w:p>
            <w:r>
              <w:t>modified</w:t>
            </w:r>
          </w:p>
        </w:tc>
      </w:tr>
    </w:tbl>
    <w:p/>
    <w:p>
      <w:pPr>
        <w:pStyle w:val="Heading2"/>
      </w:pPr>
      <w:r>
        <w:t>Original Script</w:t>
      </w:r>
    </w:p>
    <w:p>
      <w:r>
        <w:t>Here are the biggest get rich quick schemes and scams to avoid on the internet, and you should avoid these business models at all costs. Get rich quick scheme number one, drop chipping from Amazon to eBay. Now this business model involves copying the images and listings of as many Amazon products as you can and listing them on eBay at higher prices. Then when a customer makes a purchase on eBay, you simply purchase the product on Amazon and have it delivered to the eBay customer and pocket the difference. eBay then this practice within a year after this business model became popular. Get rich quick scheme number two, Ali Express drop chipping. Now drop chipping from Ali Express is just like drop chipping on eBay, except Ali Express is the delivery mechanism. Now the main reason this business model took off is because of a little known shipping we call E-packet. E-packet allows a package to be shipped from China to the US at extremely low prices. But this E-packet shipping loophole is going away in a couple of years. Plus, Ali Express drop chipping is prohibited on both Amazon and eBay. Bottom line, if you try these get rich with schemes, you will get banned.</w:t>
      </w:r>
    </w:p>
    <w:p>
      <w:pPr>
        <w:pStyle w:val="Heading2"/>
      </w:pPr>
      <w:r>
        <w:t>Provocative Version</w:t>
      </w:r>
    </w:p>
    <w:p>
      <w:r>
        <w:t>Two dropshipping schemes that sound profitable but will get you banned. First, Amazon to eBay arbitrage. You copy Amazon listings, post them on eBay at higher prices, then fulfill orders by buying from Amazon. eBay banned this within a year. Second, AliExpress dropshipping using E-packet shipping from China. Cheap shipping made it popular, but Amazon and eBay both prohibit it now. Try either method and you'll lose your seller accounts.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