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#229</w:t>
      </w:r>
    </w:p>
    <w:p>
      <w:r>
        <w:rPr>
          <w:color w:val="6B7280"/>
          <w:sz w:val="24"/>
        </w:rPr>
        <w:t>Most people think early retirement takes decades. It doesn't ...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Here are the only three investments you need to make to retire early as a millionaire. This is the exact this is good consequences consequences The third is real estate for tax strategy. I don't just go and tell people to quit their jobs and focusses. I use real estate to legally reduce my taxes to as close to zero as possible. Things like short-term rental losses, cost aggregations, 10.31 exchanges, bonus appreciation, offset my entire income. This saves me over six figures per year in taxes that I reinvest into number one and number two. Let me know what your favorite are in the comments.</w:t>
      </w:r>
    </w:p>
    <w:p>
      <w:pPr>
        <w:pStyle w:val="Heading2"/>
      </w:pPr>
      <w:r>
        <w:t>Provocative Version</w:t>
      </w:r>
    </w:p>
    <w:p>
      <w:r>
        <w:t>Three investments will get you to early retirement. First, index funds for steady growth. Second, growth stocks for higher returns. Third, real estate for tax strategy. I use short-term rental losses, cost segregation, and 1031 exchanges to reduce my taxes to nearly zero. This saves me six figures annually that I reinvest into stocks and funds. More on my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