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#228</w:t>
      </w:r>
    </w:p>
    <w:p>
      <w:r>
        <w:rPr>
          <w:color w:val="6B7280"/>
          <w:sz w:val="24"/>
        </w:rPr>
        <w:t>Why $3,227,500 is Ideal for Early Retirement |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Grandpa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Here's why $3,227,500 is the perfect number to retire early on, especially for couples. So not many people know this, but as a couple, you can withdraw $98,900 per year from your investments and pay 0% capital gains taxes on it. Now, these investments must be held for more than one year. These are long-term capital gains. But wait, it gets even better. Stay with me. So a couple can also get a standard deduction of $32,200 and pay 0% taxes on it. So when you're at 98,9 plus 32, you get $131,100 that you can withdraw from your portfolio every single year and pay 0% taxes on it. So then we take this number account for the 4% rule. 131,1 divided by 4%, you get $3,227,500. So why is this the perfect retirement number? Well, once you hit this magical number, you can withdraw $131,100 per year, pay 0% taxes and you'll never run out of money. Imagine just chilling living off of $11,000 per month and not having to pay any capital gains taxes on it. That's crazy. And that is why $3,227,500 is the perfect retirement number. If you like this stuff, I'm building a school community all about how to retire early. All you have to do is comment the word school and you can join the waitlist.</w:t>
      </w:r>
    </w:p>
    <w:p>
      <w:pPr>
        <w:pStyle w:val="Heading2"/>
      </w:pPr>
      <w:r>
        <w:t>Provocative Version</w:t>
      </w:r>
    </w:p>
    <w:p>
      <w:r>
        <w:t>Here's the retirement number most couples miss: $3,227,500. At this amount, you can withdraw $131,100 annually and pay zero taxes. Here's the math. Couples get $98,900 in tax-free long-term capital gains plus a $32,200 standard deduction. That's $131,100 total. Using the 4% withdrawal rule, you need $3.2 million invested. Hit this number and you're pulling $11,000 monthly with zero tax bills. More on my page.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