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#169</w:t>
      </w:r>
    </w:p>
    <w:p>
      <w:r>
        <w:rPr>
          <w:color w:val="6B7280"/>
          <w:sz w:val="24"/>
        </w:rPr>
        <w:t>How to Make Money Online with ChatGPT Strategies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That's the thing about, that's the thing about That's the thing about</w:t>
      </w:r>
    </w:p>
    <w:p>
      <w:pPr>
        <w:pStyle w:val="Heading2"/>
      </w:pPr>
      <w:r>
        <w:t>Provocative Version</w:t>
      </w:r>
    </w:p>
    <w:p>
      <w:r>
        <w:t>The thing about repetition is it reveals how we actually think. Your brain processes the same phrase three times before deciding what comes next. Most conversations work this way - we buy ourselves time by repeating fragments while our thoughts catch up. It's not a speech problem, it's mental processing in real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