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w:t>
      </w:r>
    </w:p>
    <w:p>
      <w:r>
        <w:rPr>
          <w:color w:val="6B7280"/>
          <w:sz w:val="24"/>
        </w:rPr>
        <w:t>Pranking My Husband with Bad Financial Advice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Yeah, like you could open up a credit card just under your kid's name. Yeah, just use your send number. That's what it's for. No, I don't have to wait till they're 18, like if anything. Yeah, if anything you're still there early. Oh, no, if you miss if you pay me, it's like they're a kid who's gonna check. Yeah. It's like no one's coming after them. They're just like... Maybe when they're out, but at least they'll have a good credit score. What are you saying? Huh? Just... Can't open a card and you're a kid's name. Why? Not saying we can't. Why? Maybe you can maybe add them to your code as an authorized user. No, no, no. I've seen so many people open up a credit card and under their kid's name and then they just start building credit card, like their credit early. No, they're five. Yeah, like who's checking credits, like if the credit card's paid for a five-year-old? The bank? No. No, again, and you just use it for you get points, you get lots of travel points. Yeah, that's what I'm gonna do. I mean, we have four kids. That's four credit cards that you can open up. Yeah, I need your number, the... with the limit. What limit not can you get to the credit card for kids? You can't put really good for the card. Really? We don't have one for the kids? Credit card? Yeah. Is there a bad opponent? I think... I don't know what the thing is.</w:t>
      </w:r>
    </w:p>
    <w:p>
      <w:pPr>
        <w:pStyle w:val="Heading2"/>
      </w:pPr>
      <w:r>
        <w:t>Provocative Version</w:t>
      </w:r>
    </w:p>
    <w:p>
      <w:r>
        <w:t>This credit card trick is illegal but some parents do it anyway. Banks don't verify ages during applications. By eighteen, the kid inherits an established credit history instead of starting from zero. The parent collects rewards points for years while building their child's credit score.</w:t>
        <w:br/>
        <w:br/>
        <w:t>*Word count: 42*</w:t>
      </w:r>
    </w:p>
    <w:p>
      <w:pPr>
        <w:pStyle w:val="Heading2"/>
      </w:pPr>
      <w:r>
        <w:t>Video 1 Prompt</w:t>
      </w:r>
    </w:p>
    <w:p>
      <w:r>
        <w:t>NO B-roll. NO inserts of hands, pens, papers, objects. NO text overlays. ONLY the character sitting and talking. Nothing else on screen.</w:t>
        <w:br/>
        <w:br/>
        <w:t>MEDIUM SHOT — Character sits facing camera directly, matter-of-fact delivery.</w:t>
        <w:br/>
        <w:t>"Some parents open credit cards using their kids' social security numbers to build credit early."</w:t>
        <w:br/>
        <w:br/>
        <w:t>--- jump cut ---</w:t>
        <w:br/>
        <w:br/>
        <w:t>OFFSET MEDIUM SHOT — Camera positioned slightly to the right, different room angle visible.</w:t>
        <w:br/>
        <w:t>"Banks rarely verify ages on applications. The theory is your five-year-old gets a head start on credit history while you earn rewards points."</w:t>
      </w:r>
    </w:p>
    <w:p>
      <w:pPr>
        <w:pStyle w:val="Heading2"/>
      </w:pPr>
      <w:r>
        <w:t>Video 2 Prompt</w:t>
      </w:r>
    </w:p>
    <w:p>
      <w:r>
        <w:t>NO B-roll. NO inserts of hands, pens, papers, objects. NO text overlays. ONLY the character sitting and talking. Nothing else on screen.</w:t>
        <w:br/>
        <w:br/>
        <w:t>MEDIUM SHOT — Character sits facing camera directly, straightforward explanation.</w:t>
        <w:br/>
        <w:t>"When they turn eighteen, they inherit an established credit score instead of starting from zero. Link in bio."</w:t>
        <w:br/>
        <w:br/>
        <w:t>--- jump cut ---</w:t>
        <w:br/>
        <w:br/>
        <w:t>OFFSET MEDIUM SHOT — Camera positioned slightly to the right, different room angle visible.</w:t>
        <w:br/>
        <w:t>"This gives them immediate access to better loan rates and credit opportunities that typically take years to build."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